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D872" w14:textId="77777777" w:rsidR="00B07816" w:rsidRDefault="00B07816" w:rsidP="00B07816">
      <w:pPr>
        <w:pStyle w:val="Title"/>
        <w:rPr>
          <w:szCs w:val="24"/>
        </w:rPr>
      </w:pPr>
      <w:r w:rsidRPr="004658A5">
        <w:rPr>
          <w:szCs w:val="24"/>
        </w:rPr>
        <w:t>CITY OF NEWCASTLE UPON TYNE</w:t>
      </w:r>
    </w:p>
    <w:p w14:paraId="07755DBE" w14:textId="77777777" w:rsidR="00B07816" w:rsidRDefault="00B07816" w:rsidP="00B07816">
      <w:pPr>
        <w:jc w:val="center"/>
        <w:rPr>
          <w:b/>
          <w:sz w:val="24"/>
          <w:szCs w:val="24"/>
        </w:rPr>
      </w:pPr>
      <w:r w:rsidRPr="004658A5">
        <w:rPr>
          <w:b/>
          <w:sz w:val="24"/>
          <w:szCs w:val="24"/>
        </w:rPr>
        <w:t>(ON STREET PARKING PLACES) ORDER 2009</w:t>
      </w:r>
    </w:p>
    <w:p w14:paraId="3C99EAB6" w14:textId="53A2ADD4" w:rsidR="00B07816" w:rsidRPr="004658A5" w:rsidRDefault="00B07816" w:rsidP="00B07816">
      <w:pPr>
        <w:jc w:val="center"/>
        <w:rPr>
          <w:b/>
          <w:sz w:val="24"/>
          <w:szCs w:val="24"/>
        </w:rPr>
      </w:pPr>
      <w:r w:rsidRPr="004658A5">
        <w:rPr>
          <w:b/>
          <w:sz w:val="24"/>
          <w:szCs w:val="24"/>
        </w:rPr>
        <w:t>(</w:t>
      </w:r>
      <w:r>
        <w:rPr>
          <w:b/>
          <w:sz w:val="24"/>
          <w:szCs w:val="24"/>
        </w:rPr>
        <w:t xml:space="preserve">ST ANDREWS STREET </w:t>
      </w:r>
      <w:r w:rsidRPr="004658A5">
        <w:rPr>
          <w:b/>
          <w:sz w:val="24"/>
          <w:szCs w:val="24"/>
        </w:rPr>
        <w:t>VARIATION) ORDER 20</w:t>
      </w:r>
      <w:r w:rsidR="00851DD4">
        <w:rPr>
          <w:b/>
          <w:sz w:val="24"/>
          <w:szCs w:val="24"/>
        </w:rPr>
        <w:t>23</w:t>
      </w:r>
    </w:p>
    <w:p w14:paraId="77CE13CB" w14:textId="77777777" w:rsidR="00B07816" w:rsidRPr="004658A5" w:rsidRDefault="00B07816" w:rsidP="00B07816">
      <w:pPr>
        <w:jc w:val="center"/>
        <w:rPr>
          <w:b/>
          <w:sz w:val="24"/>
          <w:szCs w:val="24"/>
        </w:rPr>
      </w:pPr>
    </w:p>
    <w:p w14:paraId="37DA3E1F" w14:textId="77777777" w:rsidR="00B07816" w:rsidRPr="0026227F" w:rsidRDefault="00B07816" w:rsidP="00B07816">
      <w:pPr>
        <w:pStyle w:val="BodyText"/>
        <w:rPr>
          <w:szCs w:val="24"/>
        </w:rPr>
      </w:pPr>
      <w:r w:rsidRPr="0026227F">
        <w:rPr>
          <w:szCs w:val="24"/>
        </w:rPr>
        <w:t>The Council of the City of Newcastle</w:t>
      </w:r>
      <w:r>
        <w:rPr>
          <w:szCs w:val="24"/>
        </w:rPr>
        <w:t xml:space="preserve"> upon Tyne in exercise of its powers under Sections 32, 35, 45</w:t>
      </w:r>
      <w:r w:rsidRPr="0026227F">
        <w:rPr>
          <w:szCs w:val="24"/>
        </w:rPr>
        <w:t xml:space="preserve">, </w:t>
      </w:r>
      <w:r>
        <w:rPr>
          <w:szCs w:val="24"/>
        </w:rPr>
        <w:t>46, 49, 53, 63 and Part IV of Schedule 9 of</w:t>
      </w:r>
      <w:r w:rsidRPr="0026227F">
        <w:rPr>
          <w:szCs w:val="24"/>
        </w:rPr>
        <w:t xml:space="preserve"> the Road Tr</w:t>
      </w:r>
      <w:r>
        <w:rPr>
          <w:szCs w:val="24"/>
        </w:rPr>
        <w:t xml:space="preserve">affic Regulation Act 1984 (“the 1984 Act”) </w:t>
      </w:r>
      <w:r w:rsidRPr="0026227F">
        <w:rPr>
          <w:szCs w:val="24"/>
        </w:rPr>
        <w:t xml:space="preserve">and of all other powers them enabling </w:t>
      </w:r>
      <w:r>
        <w:rPr>
          <w:szCs w:val="24"/>
        </w:rPr>
        <w:t xml:space="preserve">it </w:t>
      </w:r>
      <w:r w:rsidRPr="0026227F">
        <w:rPr>
          <w:szCs w:val="24"/>
        </w:rPr>
        <w:t xml:space="preserve">in that behalf and after consultation with the Chief Officer of Police in accordance with Part III of Schedule 9 to the </w:t>
      </w:r>
      <w:r>
        <w:rPr>
          <w:szCs w:val="24"/>
        </w:rPr>
        <w:t xml:space="preserve">1984 </w:t>
      </w:r>
      <w:r w:rsidRPr="0026227F">
        <w:rPr>
          <w:szCs w:val="24"/>
        </w:rPr>
        <w:t>Act, hereby make</w:t>
      </w:r>
      <w:r>
        <w:rPr>
          <w:szCs w:val="24"/>
        </w:rPr>
        <w:t>s</w:t>
      </w:r>
      <w:r w:rsidRPr="0026227F">
        <w:rPr>
          <w:szCs w:val="24"/>
        </w:rPr>
        <w:t xml:space="preserve"> the following Order:-</w:t>
      </w:r>
    </w:p>
    <w:p w14:paraId="4A8DE9FA" w14:textId="77777777" w:rsidR="00B07816" w:rsidRDefault="00B07816" w:rsidP="00B07816">
      <w:pPr>
        <w:jc w:val="left"/>
        <w:rPr>
          <w:sz w:val="24"/>
          <w:szCs w:val="24"/>
        </w:rPr>
      </w:pPr>
    </w:p>
    <w:p w14:paraId="4155F6EF" w14:textId="70DF8303" w:rsidR="00B07816" w:rsidRDefault="00B07816" w:rsidP="00B07816">
      <w:pPr>
        <w:jc w:val="left"/>
        <w:rPr>
          <w:sz w:val="24"/>
          <w:szCs w:val="24"/>
        </w:rPr>
      </w:pPr>
      <w:r>
        <w:rPr>
          <w:sz w:val="24"/>
          <w:szCs w:val="24"/>
        </w:rPr>
        <w:t>1.</w:t>
      </w:r>
      <w:r>
        <w:rPr>
          <w:sz w:val="24"/>
          <w:szCs w:val="24"/>
        </w:rPr>
        <w:tab/>
        <w:t xml:space="preserve">This Order shall come into operation on XXXXXXXXXXX, and may be </w:t>
      </w:r>
      <w:r>
        <w:rPr>
          <w:sz w:val="24"/>
          <w:szCs w:val="24"/>
        </w:rPr>
        <w:tab/>
        <w:t xml:space="preserve">cited as the City of Newcastle upon Tyne (On Street Parking Places) Order </w:t>
      </w:r>
      <w:r>
        <w:rPr>
          <w:sz w:val="24"/>
          <w:szCs w:val="24"/>
        </w:rPr>
        <w:tab/>
        <w:t>2009 (St Andrews Street Variation) Order 202</w:t>
      </w:r>
      <w:r w:rsidR="00851DD4">
        <w:rPr>
          <w:sz w:val="24"/>
          <w:szCs w:val="24"/>
        </w:rPr>
        <w:t>3</w:t>
      </w:r>
      <w:r>
        <w:rPr>
          <w:sz w:val="24"/>
          <w:szCs w:val="24"/>
        </w:rPr>
        <w:t>.</w:t>
      </w:r>
    </w:p>
    <w:p w14:paraId="19EF03DF" w14:textId="77777777" w:rsidR="00B07816" w:rsidRPr="0026227F" w:rsidRDefault="00B07816" w:rsidP="00B07816">
      <w:pPr>
        <w:jc w:val="left"/>
        <w:rPr>
          <w:sz w:val="24"/>
          <w:szCs w:val="24"/>
        </w:rPr>
      </w:pPr>
    </w:p>
    <w:p w14:paraId="01743BB6" w14:textId="77777777" w:rsidR="00B07816" w:rsidRDefault="00B07816" w:rsidP="00B07816">
      <w:pPr>
        <w:ind w:left="720" w:hanging="720"/>
        <w:jc w:val="left"/>
        <w:rPr>
          <w:sz w:val="24"/>
          <w:szCs w:val="24"/>
        </w:rPr>
      </w:pPr>
      <w:r>
        <w:rPr>
          <w:sz w:val="24"/>
          <w:szCs w:val="24"/>
        </w:rPr>
        <w:t>2.</w:t>
      </w:r>
      <w:r>
        <w:rPr>
          <w:sz w:val="24"/>
          <w:szCs w:val="24"/>
        </w:rPr>
        <w:tab/>
      </w:r>
      <w:r w:rsidRPr="0026227F">
        <w:rPr>
          <w:sz w:val="24"/>
          <w:szCs w:val="24"/>
        </w:rPr>
        <w:t>The City of Newcastle upon Tyne (</w:t>
      </w:r>
      <w:r>
        <w:rPr>
          <w:sz w:val="24"/>
          <w:szCs w:val="24"/>
        </w:rPr>
        <w:t xml:space="preserve">On Street </w:t>
      </w:r>
      <w:r w:rsidRPr="0026227F">
        <w:rPr>
          <w:sz w:val="24"/>
          <w:szCs w:val="24"/>
        </w:rPr>
        <w:t>Parking Places)</w:t>
      </w:r>
      <w:r>
        <w:rPr>
          <w:sz w:val="24"/>
          <w:szCs w:val="24"/>
        </w:rPr>
        <w:t xml:space="preserve"> Order 2009 (“the 2009 Order”) is hereby further varied by </w:t>
      </w:r>
    </w:p>
    <w:p w14:paraId="63236359" w14:textId="77777777" w:rsidR="00B07816" w:rsidRDefault="00B07816" w:rsidP="00B07816">
      <w:pPr>
        <w:ind w:left="720" w:hanging="720"/>
        <w:jc w:val="left"/>
        <w:rPr>
          <w:sz w:val="24"/>
          <w:szCs w:val="24"/>
        </w:rPr>
      </w:pPr>
    </w:p>
    <w:p w14:paraId="5FA729F1" w14:textId="24773AE9" w:rsidR="00B07816" w:rsidRDefault="00B07816" w:rsidP="00B07816">
      <w:pPr>
        <w:pStyle w:val="ListParagraph"/>
        <w:numPr>
          <w:ilvl w:val="0"/>
          <w:numId w:val="1"/>
        </w:numPr>
        <w:jc w:val="left"/>
        <w:rPr>
          <w:sz w:val="24"/>
          <w:szCs w:val="24"/>
        </w:rPr>
      </w:pPr>
      <w:r>
        <w:rPr>
          <w:sz w:val="24"/>
          <w:szCs w:val="24"/>
        </w:rPr>
        <w:tab/>
      </w:r>
      <w:r w:rsidRPr="00F85C0A">
        <w:rPr>
          <w:sz w:val="24"/>
          <w:szCs w:val="24"/>
        </w:rPr>
        <w:t xml:space="preserve">the deletion of the wording in Column 2 of Parking Place No. </w:t>
      </w:r>
      <w:r>
        <w:rPr>
          <w:sz w:val="24"/>
          <w:szCs w:val="24"/>
        </w:rPr>
        <w:t xml:space="preserve">3.76 </w:t>
      </w:r>
      <w:r w:rsidR="00FE2677">
        <w:rPr>
          <w:sz w:val="24"/>
          <w:szCs w:val="24"/>
        </w:rPr>
        <w:t>in</w:t>
      </w:r>
      <w:r w:rsidRPr="00F85C0A">
        <w:rPr>
          <w:sz w:val="24"/>
          <w:szCs w:val="24"/>
        </w:rPr>
        <w:t xml:space="preserve"> </w:t>
      </w:r>
      <w:r>
        <w:rPr>
          <w:sz w:val="24"/>
          <w:szCs w:val="24"/>
        </w:rPr>
        <w:tab/>
      </w:r>
      <w:r w:rsidRPr="00F85C0A">
        <w:rPr>
          <w:sz w:val="24"/>
          <w:szCs w:val="24"/>
        </w:rPr>
        <w:t xml:space="preserve">Schedule </w:t>
      </w:r>
      <w:r>
        <w:rPr>
          <w:sz w:val="24"/>
          <w:szCs w:val="24"/>
        </w:rPr>
        <w:t>3</w:t>
      </w:r>
      <w:r w:rsidRPr="00F85C0A">
        <w:rPr>
          <w:sz w:val="24"/>
          <w:szCs w:val="24"/>
        </w:rPr>
        <w:t xml:space="preserve"> thereto and the addition, by way of replacement, of the </w:t>
      </w:r>
      <w:r>
        <w:rPr>
          <w:sz w:val="24"/>
          <w:szCs w:val="24"/>
        </w:rPr>
        <w:tab/>
      </w:r>
      <w:r w:rsidRPr="00F85C0A">
        <w:rPr>
          <w:sz w:val="24"/>
          <w:szCs w:val="24"/>
        </w:rPr>
        <w:t xml:space="preserve">wording specified in Schedule </w:t>
      </w:r>
      <w:r>
        <w:rPr>
          <w:sz w:val="24"/>
          <w:szCs w:val="24"/>
        </w:rPr>
        <w:t xml:space="preserve">1 </w:t>
      </w:r>
      <w:r w:rsidRPr="00F85C0A">
        <w:rPr>
          <w:sz w:val="24"/>
          <w:szCs w:val="24"/>
        </w:rPr>
        <w:t>to this Order</w:t>
      </w:r>
      <w:r>
        <w:rPr>
          <w:sz w:val="24"/>
          <w:szCs w:val="24"/>
        </w:rPr>
        <w:t>, and</w:t>
      </w:r>
    </w:p>
    <w:p w14:paraId="2B00FB56" w14:textId="77777777" w:rsidR="00B07816" w:rsidRDefault="00B07816" w:rsidP="00B07816">
      <w:pPr>
        <w:ind w:left="720"/>
        <w:jc w:val="left"/>
        <w:rPr>
          <w:sz w:val="24"/>
          <w:szCs w:val="24"/>
        </w:rPr>
      </w:pPr>
    </w:p>
    <w:p w14:paraId="5FB6E496" w14:textId="49B8A623" w:rsidR="00B07816" w:rsidRDefault="00B07816" w:rsidP="00B07816">
      <w:pPr>
        <w:pStyle w:val="ListParagraph"/>
        <w:numPr>
          <w:ilvl w:val="0"/>
          <w:numId w:val="1"/>
        </w:numPr>
        <w:jc w:val="left"/>
        <w:rPr>
          <w:sz w:val="24"/>
          <w:szCs w:val="24"/>
        </w:rPr>
      </w:pPr>
      <w:r>
        <w:rPr>
          <w:sz w:val="24"/>
          <w:szCs w:val="24"/>
        </w:rPr>
        <w:tab/>
      </w:r>
      <w:r w:rsidRPr="00F85C0A">
        <w:rPr>
          <w:sz w:val="24"/>
          <w:szCs w:val="24"/>
        </w:rPr>
        <w:t xml:space="preserve">the deletion of the wording in Column 2 of Parking Place No. </w:t>
      </w:r>
      <w:r>
        <w:rPr>
          <w:sz w:val="24"/>
          <w:szCs w:val="24"/>
        </w:rPr>
        <w:t xml:space="preserve">10.176 </w:t>
      </w:r>
      <w:r>
        <w:rPr>
          <w:sz w:val="24"/>
          <w:szCs w:val="24"/>
        </w:rPr>
        <w:tab/>
      </w:r>
      <w:r w:rsidR="00FE2677">
        <w:rPr>
          <w:sz w:val="24"/>
          <w:szCs w:val="24"/>
        </w:rPr>
        <w:t>in</w:t>
      </w:r>
      <w:r w:rsidRPr="00F85C0A">
        <w:rPr>
          <w:sz w:val="24"/>
          <w:szCs w:val="24"/>
        </w:rPr>
        <w:t xml:space="preserve"> Schedule </w:t>
      </w:r>
      <w:r>
        <w:rPr>
          <w:sz w:val="24"/>
          <w:szCs w:val="24"/>
        </w:rPr>
        <w:t>10</w:t>
      </w:r>
      <w:r w:rsidRPr="00F85C0A">
        <w:rPr>
          <w:sz w:val="24"/>
          <w:szCs w:val="24"/>
        </w:rPr>
        <w:t xml:space="preserve"> thereto and the addition, by way of replacement, of the </w:t>
      </w:r>
      <w:r w:rsidR="00FE2677">
        <w:rPr>
          <w:sz w:val="24"/>
          <w:szCs w:val="24"/>
        </w:rPr>
        <w:tab/>
      </w:r>
      <w:r w:rsidRPr="00F85C0A">
        <w:rPr>
          <w:sz w:val="24"/>
          <w:szCs w:val="24"/>
        </w:rPr>
        <w:t xml:space="preserve">wording specified in Schedule </w:t>
      </w:r>
      <w:r>
        <w:rPr>
          <w:sz w:val="24"/>
          <w:szCs w:val="24"/>
        </w:rPr>
        <w:t xml:space="preserve">2 </w:t>
      </w:r>
      <w:r w:rsidRPr="00F85C0A">
        <w:rPr>
          <w:sz w:val="24"/>
          <w:szCs w:val="24"/>
        </w:rPr>
        <w:t>to this Order</w:t>
      </w:r>
      <w:r>
        <w:rPr>
          <w:sz w:val="24"/>
          <w:szCs w:val="24"/>
        </w:rPr>
        <w:t>.</w:t>
      </w:r>
    </w:p>
    <w:p w14:paraId="066C403D" w14:textId="77777777" w:rsidR="00B07816" w:rsidRDefault="00B07816" w:rsidP="00B07816">
      <w:pPr>
        <w:jc w:val="left"/>
        <w:rPr>
          <w:sz w:val="24"/>
          <w:szCs w:val="24"/>
        </w:rPr>
      </w:pPr>
    </w:p>
    <w:p w14:paraId="01E90D4D" w14:textId="77777777" w:rsidR="00B07816" w:rsidRPr="0026227F" w:rsidRDefault="00B07816" w:rsidP="00B07816">
      <w:pPr>
        <w:ind w:left="720" w:hanging="720"/>
        <w:jc w:val="left"/>
        <w:rPr>
          <w:sz w:val="24"/>
          <w:szCs w:val="24"/>
        </w:rPr>
      </w:pPr>
      <w:r>
        <w:rPr>
          <w:sz w:val="24"/>
          <w:szCs w:val="24"/>
        </w:rPr>
        <w:t>3.</w:t>
      </w:r>
      <w:r>
        <w:rPr>
          <w:sz w:val="24"/>
          <w:szCs w:val="24"/>
        </w:rPr>
        <w:tab/>
        <w:t>The restrictions imposed by this Order shall be in addition to and not in derogation from any restriction or requirement imposed by any regulation or order made or having effect as if made under the 1984 Act.</w:t>
      </w:r>
    </w:p>
    <w:p w14:paraId="64AFEBBB" w14:textId="1FD91337" w:rsidR="00B07816" w:rsidRDefault="00B07816" w:rsidP="00B07816">
      <w:pPr>
        <w:tabs>
          <w:tab w:val="left" w:pos="426"/>
        </w:tabs>
        <w:spacing w:before="240"/>
        <w:jc w:val="left"/>
        <w:rPr>
          <w:b/>
          <w:sz w:val="24"/>
          <w:szCs w:val="24"/>
        </w:rPr>
      </w:pPr>
      <w:r w:rsidRPr="0026227F">
        <w:rPr>
          <w:sz w:val="24"/>
          <w:szCs w:val="24"/>
        </w:rPr>
        <w:t>Given under the Common Seal of the City of Newcastle upon Tyne this</w:t>
      </w:r>
      <w:r>
        <w:rPr>
          <w:sz w:val="24"/>
          <w:szCs w:val="24"/>
        </w:rPr>
        <w:t xml:space="preserve"> xxxx</w:t>
      </w:r>
      <w:r w:rsidRPr="0026227F">
        <w:rPr>
          <w:sz w:val="24"/>
          <w:szCs w:val="24"/>
        </w:rPr>
        <w:t xml:space="preserve"> day of</w:t>
      </w:r>
      <w:r>
        <w:rPr>
          <w:sz w:val="24"/>
          <w:szCs w:val="24"/>
        </w:rPr>
        <w:t xml:space="preserve"> xxxxxxxxxxxx 20</w:t>
      </w:r>
      <w:r w:rsidR="00851DD4">
        <w:rPr>
          <w:sz w:val="24"/>
          <w:szCs w:val="24"/>
        </w:rPr>
        <w:t>23</w:t>
      </w:r>
    </w:p>
    <w:p w14:paraId="4BF35DF2" w14:textId="77777777" w:rsidR="00B07816" w:rsidRPr="0026227F" w:rsidRDefault="00B07816" w:rsidP="00B07816">
      <w:pPr>
        <w:spacing w:before="240"/>
        <w:rPr>
          <w:sz w:val="24"/>
          <w:szCs w:val="24"/>
        </w:rPr>
      </w:pPr>
      <w:r w:rsidRPr="0026227F">
        <w:rPr>
          <w:b/>
          <w:sz w:val="24"/>
          <w:szCs w:val="24"/>
        </w:rPr>
        <w:t xml:space="preserve">THE COMMON SEAL </w:t>
      </w:r>
      <w:r w:rsidRPr="0026227F">
        <w:rPr>
          <w:sz w:val="24"/>
          <w:szCs w:val="24"/>
        </w:rPr>
        <w:t xml:space="preserve">of </w:t>
      </w:r>
      <w:r w:rsidRPr="0026227F">
        <w:rPr>
          <w:b/>
          <w:sz w:val="24"/>
          <w:szCs w:val="24"/>
        </w:rPr>
        <w:t>THE COUNCIL</w:t>
      </w:r>
      <w:r w:rsidRPr="0026227F">
        <w:rPr>
          <w:b/>
          <w:sz w:val="24"/>
          <w:szCs w:val="24"/>
        </w:rPr>
        <w:tab/>
      </w:r>
      <w:r w:rsidRPr="0026227F">
        <w:rPr>
          <w:sz w:val="24"/>
          <w:szCs w:val="24"/>
        </w:rPr>
        <w:t>)</w:t>
      </w:r>
    </w:p>
    <w:p w14:paraId="5267E4CE" w14:textId="77777777" w:rsidR="00B07816" w:rsidRPr="0026227F" w:rsidRDefault="00B07816" w:rsidP="00B07816">
      <w:pPr>
        <w:rPr>
          <w:sz w:val="24"/>
          <w:szCs w:val="24"/>
        </w:rPr>
      </w:pPr>
      <w:r w:rsidRPr="0026227F">
        <w:rPr>
          <w:b/>
          <w:sz w:val="24"/>
          <w:szCs w:val="24"/>
        </w:rPr>
        <w:t xml:space="preserve">OF THE CITY OF </w:t>
      </w:r>
      <w:smartTag w:uri="urn:schemas-microsoft-com:office:smarttags" w:element="place">
        <w:smartTag w:uri="urn:schemas-microsoft-com:office:smarttags" w:element="City">
          <w:r w:rsidRPr="0026227F">
            <w:rPr>
              <w:b/>
              <w:sz w:val="24"/>
              <w:szCs w:val="24"/>
            </w:rPr>
            <w:t>NEWCASTLE</w:t>
          </w:r>
        </w:smartTag>
      </w:smartTag>
      <w:r w:rsidRPr="0026227F">
        <w:rPr>
          <w:b/>
          <w:sz w:val="24"/>
          <w:szCs w:val="24"/>
        </w:rPr>
        <w:t xml:space="preserve"> UPON</w:t>
      </w:r>
      <w:r w:rsidRPr="0026227F">
        <w:rPr>
          <w:b/>
          <w:sz w:val="24"/>
          <w:szCs w:val="24"/>
        </w:rPr>
        <w:tab/>
      </w:r>
      <w:r w:rsidRPr="0026227F">
        <w:rPr>
          <w:b/>
          <w:sz w:val="24"/>
          <w:szCs w:val="24"/>
        </w:rPr>
        <w:tab/>
      </w:r>
      <w:r w:rsidRPr="0026227F">
        <w:rPr>
          <w:sz w:val="24"/>
          <w:szCs w:val="24"/>
        </w:rPr>
        <w:t>)</w:t>
      </w:r>
    </w:p>
    <w:p w14:paraId="76C18F25" w14:textId="77777777" w:rsidR="00B07816" w:rsidRPr="0026227F" w:rsidRDefault="00B07816" w:rsidP="00B07816">
      <w:pPr>
        <w:rPr>
          <w:sz w:val="24"/>
          <w:szCs w:val="24"/>
        </w:rPr>
      </w:pPr>
      <w:smartTag w:uri="urn:schemas-microsoft-com:office:smarttags" w:element="place">
        <w:r w:rsidRPr="0026227F">
          <w:rPr>
            <w:b/>
            <w:sz w:val="24"/>
            <w:szCs w:val="24"/>
          </w:rPr>
          <w:t>TYNE</w:t>
        </w:r>
      </w:smartTag>
      <w:r w:rsidRPr="0026227F">
        <w:rPr>
          <w:sz w:val="24"/>
          <w:szCs w:val="24"/>
        </w:rPr>
        <w:t xml:space="preserve"> was hereunto affixed in the </w:t>
      </w:r>
      <w:r w:rsidRPr="0026227F">
        <w:rPr>
          <w:sz w:val="24"/>
          <w:szCs w:val="24"/>
        </w:rPr>
        <w:tab/>
      </w:r>
      <w:r w:rsidRPr="0026227F">
        <w:rPr>
          <w:sz w:val="24"/>
          <w:szCs w:val="24"/>
        </w:rPr>
        <w:tab/>
        <w:t>)</w:t>
      </w:r>
    </w:p>
    <w:p w14:paraId="7A9D7640" w14:textId="77777777" w:rsidR="00B07816" w:rsidRPr="0026227F" w:rsidRDefault="00B07816" w:rsidP="00B07816">
      <w:pPr>
        <w:rPr>
          <w:sz w:val="24"/>
          <w:szCs w:val="24"/>
        </w:rPr>
      </w:pPr>
      <w:r w:rsidRPr="0026227F">
        <w:rPr>
          <w:sz w:val="24"/>
          <w:szCs w:val="24"/>
        </w:rPr>
        <w:t>presence of:-</w:t>
      </w:r>
      <w:r w:rsidRPr="0026227F">
        <w:rPr>
          <w:sz w:val="24"/>
          <w:szCs w:val="24"/>
        </w:rPr>
        <w:tab/>
      </w:r>
      <w:r w:rsidRPr="0026227F">
        <w:rPr>
          <w:sz w:val="24"/>
          <w:szCs w:val="24"/>
        </w:rPr>
        <w:tab/>
      </w:r>
      <w:r w:rsidRPr="0026227F">
        <w:rPr>
          <w:sz w:val="24"/>
          <w:szCs w:val="24"/>
        </w:rPr>
        <w:tab/>
      </w:r>
      <w:r w:rsidRPr="0026227F">
        <w:rPr>
          <w:sz w:val="24"/>
          <w:szCs w:val="24"/>
        </w:rPr>
        <w:tab/>
      </w:r>
      <w:r w:rsidRPr="0026227F">
        <w:rPr>
          <w:sz w:val="24"/>
          <w:szCs w:val="24"/>
        </w:rPr>
        <w:tab/>
      </w:r>
      <w:r w:rsidRPr="0026227F">
        <w:rPr>
          <w:sz w:val="24"/>
          <w:szCs w:val="24"/>
        </w:rPr>
        <w:tab/>
        <w:t>)</w:t>
      </w:r>
      <w:r w:rsidRPr="0026227F">
        <w:rPr>
          <w:sz w:val="24"/>
          <w:szCs w:val="24"/>
        </w:rPr>
        <w:tab/>
      </w:r>
    </w:p>
    <w:p w14:paraId="05CE602D" w14:textId="77777777" w:rsidR="00B07816" w:rsidRDefault="00B07816" w:rsidP="00B07816">
      <w:pPr>
        <w:tabs>
          <w:tab w:val="left" w:pos="4536"/>
        </w:tabs>
        <w:rPr>
          <w:sz w:val="24"/>
          <w:szCs w:val="24"/>
        </w:rPr>
      </w:pPr>
    </w:p>
    <w:p w14:paraId="594C599D" w14:textId="77777777" w:rsidR="00B07816" w:rsidRDefault="00B07816" w:rsidP="00B07816">
      <w:pPr>
        <w:tabs>
          <w:tab w:val="left" w:pos="4536"/>
        </w:tabs>
        <w:rPr>
          <w:sz w:val="24"/>
          <w:szCs w:val="24"/>
        </w:rPr>
      </w:pPr>
    </w:p>
    <w:p w14:paraId="6116CFDF" w14:textId="77777777" w:rsidR="00B07816" w:rsidRDefault="00B07816" w:rsidP="00B07816">
      <w:pPr>
        <w:tabs>
          <w:tab w:val="left" w:pos="4536"/>
        </w:tabs>
        <w:rPr>
          <w:sz w:val="24"/>
          <w:szCs w:val="24"/>
        </w:rPr>
      </w:pPr>
    </w:p>
    <w:p w14:paraId="4331972C" w14:textId="77777777" w:rsidR="00B07816" w:rsidRDefault="00B07816" w:rsidP="00B07816">
      <w:pPr>
        <w:tabs>
          <w:tab w:val="left" w:pos="4536"/>
        </w:tabs>
        <w:rPr>
          <w:sz w:val="24"/>
          <w:szCs w:val="24"/>
        </w:rPr>
      </w:pPr>
    </w:p>
    <w:p w14:paraId="608141CF" w14:textId="77777777" w:rsidR="00B07816" w:rsidRDefault="00B07816" w:rsidP="00B07816">
      <w:pPr>
        <w:tabs>
          <w:tab w:val="left" w:pos="4536"/>
        </w:tabs>
        <w:rPr>
          <w:sz w:val="24"/>
          <w:szCs w:val="24"/>
        </w:rPr>
      </w:pPr>
    </w:p>
    <w:p w14:paraId="59C67F55" w14:textId="77777777" w:rsidR="00B07816" w:rsidRDefault="00B07816" w:rsidP="00B07816">
      <w:pPr>
        <w:tabs>
          <w:tab w:val="left" w:pos="4536"/>
        </w:tabs>
        <w:rPr>
          <w:sz w:val="24"/>
          <w:szCs w:val="24"/>
        </w:rPr>
      </w:pPr>
      <w:r w:rsidRPr="0026227F">
        <w:rPr>
          <w:sz w:val="24"/>
          <w:szCs w:val="24"/>
        </w:rPr>
        <w:t>………………………………………</w:t>
      </w:r>
      <w:r>
        <w:rPr>
          <w:sz w:val="24"/>
          <w:szCs w:val="24"/>
        </w:rPr>
        <w:t>…..</w:t>
      </w:r>
      <w:r>
        <w:rPr>
          <w:sz w:val="24"/>
          <w:szCs w:val="24"/>
        </w:rPr>
        <w:tab/>
      </w:r>
    </w:p>
    <w:p w14:paraId="2F0FD79E" w14:textId="77777777" w:rsidR="00B07816" w:rsidRDefault="00B07816" w:rsidP="00B07816">
      <w:pPr>
        <w:tabs>
          <w:tab w:val="left" w:pos="4536"/>
        </w:tabs>
        <w:rPr>
          <w:sz w:val="24"/>
          <w:szCs w:val="24"/>
        </w:rPr>
      </w:pPr>
    </w:p>
    <w:p w14:paraId="0DCF85EB" w14:textId="77777777" w:rsidR="00B07816" w:rsidRDefault="00B07816" w:rsidP="00B07816">
      <w:pPr>
        <w:tabs>
          <w:tab w:val="left" w:pos="4536"/>
        </w:tabs>
        <w:rPr>
          <w:sz w:val="24"/>
          <w:szCs w:val="24"/>
        </w:rPr>
      </w:pPr>
    </w:p>
    <w:p w14:paraId="6D5140B7" w14:textId="77777777" w:rsidR="00B07816" w:rsidRDefault="00B07816" w:rsidP="00B07816">
      <w:pPr>
        <w:tabs>
          <w:tab w:val="left" w:pos="4536"/>
        </w:tabs>
        <w:rPr>
          <w:sz w:val="24"/>
          <w:szCs w:val="24"/>
        </w:rPr>
      </w:pPr>
    </w:p>
    <w:p w14:paraId="612C9D19" w14:textId="77777777" w:rsidR="00B07816" w:rsidRDefault="00B07816" w:rsidP="00B07816">
      <w:pPr>
        <w:tabs>
          <w:tab w:val="left" w:pos="4536"/>
        </w:tabs>
        <w:rPr>
          <w:sz w:val="24"/>
          <w:szCs w:val="24"/>
        </w:rPr>
      </w:pPr>
    </w:p>
    <w:p w14:paraId="0793A239" w14:textId="77777777" w:rsidR="00B07816" w:rsidRDefault="00B07816" w:rsidP="00B07816">
      <w:pPr>
        <w:tabs>
          <w:tab w:val="left" w:pos="4536"/>
        </w:tabs>
        <w:rPr>
          <w:sz w:val="24"/>
          <w:szCs w:val="24"/>
        </w:rPr>
      </w:pPr>
    </w:p>
    <w:p w14:paraId="45C32BE4" w14:textId="77777777" w:rsidR="00B07816" w:rsidRDefault="00B07816" w:rsidP="00B07816">
      <w:pPr>
        <w:tabs>
          <w:tab w:val="left" w:pos="4536"/>
        </w:tabs>
        <w:rPr>
          <w:sz w:val="24"/>
          <w:szCs w:val="24"/>
        </w:rPr>
      </w:pPr>
    </w:p>
    <w:p w14:paraId="6B7792BB" w14:textId="77777777" w:rsidR="00B07816" w:rsidRPr="0026227F" w:rsidRDefault="00B07816" w:rsidP="00B07816">
      <w:pPr>
        <w:tabs>
          <w:tab w:val="left" w:pos="4536"/>
        </w:tabs>
        <w:rPr>
          <w:sz w:val="24"/>
          <w:szCs w:val="24"/>
        </w:rPr>
      </w:pPr>
      <w:r>
        <w:rPr>
          <w:sz w:val="24"/>
          <w:szCs w:val="24"/>
        </w:rPr>
        <w:t>…………………………………………..</w:t>
      </w:r>
    </w:p>
    <w:p w14:paraId="65450605" w14:textId="77777777" w:rsidR="00B07816" w:rsidRDefault="00B07816" w:rsidP="00B07816">
      <w:pPr>
        <w:tabs>
          <w:tab w:val="left" w:pos="4536"/>
        </w:tabs>
        <w:jc w:val="center"/>
        <w:rPr>
          <w:b/>
          <w:u w:val="single"/>
        </w:rPr>
      </w:pPr>
    </w:p>
    <w:p w14:paraId="7DBF9816" w14:textId="50F8DACF" w:rsidR="00BA4E45" w:rsidRDefault="00BA4E45"/>
    <w:p w14:paraId="6206CAD8" w14:textId="77777777" w:rsidR="00B07816" w:rsidRPr="004658A5" w:rsidRDefault="00B07816" w:rsidP="00B07816">
      <w:pPr>
        <w:tabs>
          <w:tab w:val="left" w:pos="4536"/>
        </w:tabs>
        <w:jc w:val="center"/>
        <w:rPr>
          <w:b/>
          <w:sz w:val="24"/>
          <w:szCs w:val="24"/>
        </w:rPr>
      </w:pPr>
      <w:r w:rsidRPr="004658A5">
        <w:rPr>
          <w:b/>
          <w:sz w:val="24"/>
          <w:szCs w:val="24"/>
        </w:rPr>
        <w:lastRenderedPageBreak/>
        <w:t xml:space="preserve">SCHEDULE </w:t>
      </w:r>
      <w:r>
        <w:rPr>
          <w:b/>
          <w:sz w:val="24"/>
          <w:szCs w:val="24"/>
        </w:rPr>
        <w:t>1</w:t>
      </w:r>
    </w:p>
    <w:p w14:paraId="39A0A014" w14:textId="77777777" w:rsidR="00B07816" w:rsidRDefault="00B07816" w:rsidP="00B07816">
      <w:pPr>
        <w:tabs>
          <w:tab w:val="left" w:pos="4536"/>
        </w:tabs>
        <w:jc w:val="center"/>
        <w:rPr>
          <w:b/>
          <w:sz w:val="24"/>
          <w:szCs w:val="24"/>
        </w:rPr>
      </w:pPr>
      <w:r w:rsidRPr="004658A5">
        <w:rPr>
          <w:b/>
          <w:sz w:val="24"/>
          <w:szCs w:val="24"/>
        </w:rPr>
        <w:t xml:space="preserve"> (Replacement wording </w:t>
      </w:r>
      <w:r>
        <w:rPr>
          <w:b/>
          <w:sz w:val="24"/>
          <w:szCs w:val="24"/>
        </w:rPr>
        <w:t>in</w:t>
      </w:r>
      <w:r w:rsidRPr="004658A5">
        <w:rPr>
          <w:b/>
          <w:sz w:val="24"/>
          <w:szCs w:val="24"/>
        </w:rPr>
        <w:t xml:space="preserve"> Column 2 of </w:t>
      </w:r>
      <w:r>
        <w:rPr>
          <w:b/>
          <w:sz w:val="24"/>
          <w:szCs w:val="24"/>
        </w:rPr>
        <w:t>Parking Place No. 3.76 in Schedule 3 of the 2009 Order – Parking Places for Disabled Badge Holders)</w:t>
      </w:r>
    </w:p>
    <w:p w14:paraId="384FA201" w14:textId="78F19FB2" w:rsidR="00B07816" w:rsidRDefault="00B07816"/>
    <w:p w14:paraId="4CBB0AEA" w14:textId="77777777" w:rsidR="00B07816" w:rsidRPr="006107D1" w:rsidRDefault="00B07816" w:rsidP="00B07816">
      <w:pPr>
        <w:pStyle w:val="Default"/>
      </w:pPr>
      <w:r w:rsidRPr="00CD74CC">
        <w:rPr>
          <w:b/>
          <w:bCs/>
        </w:rPr>
        <w:t xml:space="preserve">Column 1 </w:t>
      </w:r>
      <w:r>
        <w:rPr>
          <w:b/>
          <w:bCs/>
        </w:rPr>
        <w:tab/>
      </w:r>
      <w:r>
        <w:rPr>
          <w:b/>
          <w:bCs/>
        </w:rPr>
        <w:tab/>
      </w:r>
      <w:r>
        <w:rPr>
          <w:b/>
          <w:bCs/>
        </w:rPr>
        <w:tab/>
      </w:r>
      <w:r>
        <w:rPr>
          <w:b/>
          <w:bCs/>
        </w:rPr>
        <w:tab/>
      </w:r>
      <w:r>
        <w:rPr>
          <w:b/>
          <w:bCs/>
        </w:rPr>
        <w:tab/>
      </w:r>
      <w:r w:rsidRPr="006107D1">
        <w:rPr>
          <w:b/>
          <w:bCs/>
        </w:rPr>
        <w:t xml:space="preserve">Column 2 </w:t>
      </w:r>
    </w:p>
    <w:p w14:paraId="646C5837" w14:textId="5F11FC68" w:rsidR="00B07816" w:rsidRDefault="00B07816" w:rsidP="00B07816">
      <w:pPr>
        <w:pStyle w:val="Default"/>
        <w:rPr>
          <w:b/>
          <w:bCs/>
        </w:rPr>
      </w:pPr>
      <w:r w:rsidRPr="00CD74CC">
        <w:rPr>
          <w:b/>
          <w:bCs/>
        </w:rPr>
        <w:t xml:space="preserve">No. of Parking Place </w:t>
      </w:r>
      <w:r>
        <w:rPr>
          <w:b/>
          <w:bCs/>
        </w:rPr>
        <w:tab/>
      </w:r>
      <w:r>
        <w:rPr>
          <w:b/>
          <w:bCs/>
        </w:rPr>
        <w:tab/>
      </w:r>
      <w:r>
        <w:rPr>
          <w:b/>
          <w:bCs/>
        </w:rPr>
        <w:tab/>
      </w:r>
      <w:r w:rsidRPr="006107D1">
        <w:rPr>
          <w:b/>
          <w:bCs/>
        </w:rPr>
        <w:t xml:space="preserve">Description of Parking Place </w:t>
      </w:r>
      <w:r>
        <w:rPr>
          <w:b/>
          <w:bCs/>
        </w:rPr>
        <w:tab/>
      </w:r>
      <w:r>
        <w:rPr>
          <w:b/>
          <w:bCs/>
        </w:rPr>
        <w:tab/>
      </w:r>
      <w:r w:rsidRPr="00CD74CC">
        <w:rPr>
          <w:b/>
          <w:bCs/>
        </w:rPr>
        <w:t xml:space="preserve"> </w:t>
      </w:r>
    </w:p>
    <w:p w14:paraId="68886E4A" w14:textId="32464CF0" w:rsidR="00B07816" w:rsidRDefault="00B07816"/>
    <w:p w14:paraId="35CE48B9" w14:textId="6F1F2421" w:rsidR="00B07816" w:rsidRDefault="00B07816" w:rsidP="00B07816">
      <w:pPr>
        <w:pStyle w:val="Default"/>
      </w:pPr>
      <w:r>
        <w:t>3.76</w:t>
      </w:r>
      <w:r>
        <w:tab/>
      </w:r>
      <w:r>
        <w:tab/>
      </w:r>
      <w:r>
        <w:tab/>
      </w:r>
      <w:r>
        <w:tab/>
      </w:r>
      <w:r>
        <w:tab/>
      </w:r>
      <w:r>
        <w:tab/>
      </w:r>
      <w:r>
        <w:rPr>
          <w:b/>
          <w:bCs/>
        </w:rPr>
        <w:t>ST ANDREWS STREET</w:t>
      </w:r>
      <w:r w:rsidRPr="006107D1">
        <w:rPr>
          <w:b/>
          <w:bCs/>
        </w:rPr>
        <w:t xml:space="preserve"> </w:t>
      </w:r>
      <w:r w:rsidRPr="006107D1">
        <w:t xml:space="preserve">– </w:t>
      </w:r>
      <w:r>
        <w:t>south</w:t>
      </w:r>
      <w:r w:rsidRPr="006107D1">
        <w:t xml:space="preserve"> side, from </w:t>
      </w:r>
      <w:r>
        <w:tab/>
      </w:r>
      <w:r>
        <w:tab/>
      </w:r>
      <w:r>
        <w:tab/>
      </w:r>
      <w:r>
        <w:tab/>
      </w:r>
      <w:r>
        <w:tab/>
      </w:r>
      <w:r>
        <w:tab/>
      </w:r>
      <w:r w:rsidRPr="006107D1">
        <w:t xml:space="preserve">a point </w:t>
      </w:r>
      <w:r>
        <w:t>7.6</w:t>
      </w:r>
      <w:r w:rsidRPr="006107D1">
        <w:t xml:space="preserve"> metres </w:t>
      </w:r>
      <w:r>
        <w:t xml:space="preserve">west of the west kerbline </w:t>
      </w:r>
      <w:r>
        <w:tab/>
      </w:r>
      <w:r>
        <w:tab/>
      </w:r>
      <w:r>
        <w:tab/>
      </w:r>
      <w:r>
        <w:tab/>
      </w:r>
      <w:r>
        <w:tab/>
      </w:r>
      <w:r>
        <w:tab/>
        <w:t>of Strawberry Lane</w:t>
      </w:r>
      <w:r w:rsidRPr="006107D1">
        <w:t xml:space="preserve"> in a westerly direction </w:t>
      </w:r>
      <w:r>
        <w:tab/>
      </w:r>
      <w:r>
        <w:tab/>
      </w:r>
      <w:r>
        <w:tab/>
      </w:r>
      <w:r>
        <w:tab/>
      </w:r>
      <w:r>
        <w:tab/>
      </w:r>
      <w:r>
        <w:tab/>
      </w:r>
      <w:r w:rsidRPr="006107D1">
        <w:t xml:space="preserve">for </w:t>
      </w:r>
      <w:r>
        <w:t>6.6</w:t>
      </w:r>
      <w:r w:rsidRPr="006107D1">
        <w:t xml:space="preserve"> metres</w:t>
      </w:r>
    </w:p>
    <w:p w14:paraId="50AB6B65" w14:textId="45C8AAA3" w:rsidR="00B07816" w:rsidRDefault="00B07816" w:rsidP="00B07816">
      <w:pPr>
        <w:pStyle w:val="Default"/>
      </w:pPr>
    </w:p>
    <w:p w14:paraId="74DC02BC" w14:textId="77777777" w:rsidR="00B07816" w:rsidRDefault="00B07816"/>
    <w:p w14:paraId="0FD89DAD" w14:textId="1BFD5C51" w:rsidR="00B07816" w:rsidRPr="004658A5" w:rsidRDefault="00B07816" w:rsidP="00B07816">
      <w:pPr>
        <w:tabs>
          <w:tab w:val="left" w:pos="4536"/>
        </w:tabs>
        <w:jc w:val="center"/>
        <w:rPr>
          <w:b/>
          <w:sz w:val="24"/>
          <w:szCs w:val="24"/>
        </w:rPr>
      </w:pPr>
      <w:r w:rsidRPr="004658A5">
        <w:rPr>
          <w:b/>
          <w:sz w:val="24"/>
          <w:szCs w:val="24"/>
        </w:rPr>
        <w:t xml:space="preserve">SCHEDULE </w:t>
      </w:r>
      <w:r>
        <w:rPr>
          <w:b/>
          <w:sz w:val="24"/>
          <w:szCs w:val="24"/>
        </w:rPr>
        <w:t>2</w:t>
      </w:r>
    </w:p>
    <w:p w14:paraId="0425A8F4" w14:textId="38E0EC5A" w:rsidR="00B07816" w:rsidRDefault="00B07816" w:rsidP="00B07816">
      <w:pPr>
        <w:tabs>
          <w:tab w:val="left" w:pos="4536"/>
        </w:tabs>
        <w:jc w:val="center"/>
        <w:rPr>
          <w:b/>
          <w:sz w:val="24"/>
          <w:szCs w:val="24"/>
        </w:rPr>
      </w:pPr>
      <w:r w:rsidRPr="004658A5">
        <w:rPr>
          <w:b/>
          <w:sz w:val="24"/>
          <w:szCs w:val="24"/>
        </w:rPr>
        <w:t xml:space="preserve"> (Replacement wording </w:t>
      </w:r>
      <w:r>
        <w:rPr>
          <w:b/>
          <w:sz w:val="24"/>
          <w:szCs w:val="24"/>
        </w:rPr>
        <w:t>in</w:t>
      </w:r>
      <w:r w:rsidRPr="004658A5">
        <w:rPr>
          <w:b/>
          <w:sz w:val="24"/>
          <w:szCs w:val="24"/>
        </w:rPr>
        <w:t xml:space="preserve"> Column 2 of </w:t>
      </w:r>
      <w:r>
        <w:rPr>
          <w:b/>
          <w:sz w:val="24"/>
          <w:szCs w:val="24"/>
        </w:rPr>
        <w:t>Parking Place No. 10.176 in Schedule 10 of the 2009 Order – Parking Places with Parking Meters)</w:t>
      </w:r>
    </w:p>
    <w:p w14:paraId="33CF4779" w14:textId="77777777" w:rsidR="00B07816" w:rsidRDefault="00B07816" w:rsidP="00B07816"/>
    <w:p w14:paraId="31F5B497" w14:textId="77777777" w:rsidR="00B07816" w:rsidRPr="006107D1" w:rsidRDefault="00B07816" w:rsidP="00B07816">
      <w:pPr>
        <w:pStyle w:val="Default"/>
      </w:pPr>
      <w:r w:rsidRPr="00CD74CC">
        <w:rPr>
          <w:b/>
          <w:bCs/>
        </w:rPr>
        <w:t xml:space="preserve">Column 1 </w:t>
      </w:r>
      <w:r>
        <w:rPr>
          <w:b/>
          <w:bCs/>
        </w:rPr>
        <w:tab/>
      </w:r>
      <w:r>
        <w:rPr>
          <w:b/>
          <w:bCs/>
        </w:rPr>
        <w:tab/>
      </w:r>
      <w:r>
        <w:rPr>
          <w:b/>
          <w:bCs/>
        </w:rPr>
        <w:tab/>
      </w:r>
      <w:r>
        <w:rPr>
          <w:b/>
          <w:bCs/>
        </w:rPr>
        <w:tab/>
      </w:r>
      <w:r>
        <w:rPr>
          <w:b/>
          <w:bCs/>
        </w:rPr>
        <w:tab/>
      </w:r>
      <w:r w:rsidRPr="006107D1">
        <w:rPr>
          <w:b/>
          <w:bCs/>
        </w:rPr>
        <w:t xml:space="preserve">Column 2 </w:t>
      </w:r>
    </w:p>
    <w:p w14:paraId="1506BBE9" w14:textId="77777777" w:rsidR="00B07816" w:rsidRDefault="00B07816" w:rsidP="00B07816">
      <w:pPr>
        <w:rPr>
          <w:b/>
          <w:bCs/>
        </w:rPr>
      </w:pPr>
      <w:r w:rsidRPr="00CD74CC">
        <w:rPr>
          <w:b/>
          <w:bCs/>
        </w:rPr>
        <w:t xml:space="preserve">No. of Parking Place </w:t>
      </w:r>
      <w:r>
        <w:rPr>
          <w:b/>
          <w:bCs/>
        </w:rPr>
        <w:tab/>
      </w:r>
      <w:r>
        <w:rPr>
          <w:b/>
          <w:bCs/>
        </w:rPr>
        <w:tab/>
      </w:r>
      <w:r>
        <w:rPr>
          <w:b/>
          <w:bCs/>
        </w:rPr>
        <w:tab/>
      </w:r>
      <w:r w:rsidRPr="006107D1">
        <w:rPr>
          <w:b/>
          <w:bCs/>
        </w:rPr>
        <w:t>Description of Parking Place</w:t>
      </w:r>
    </w:p>
    <w:p w14:paraId="0F402C5F" w14:textId="77777777" w:rsidR="00B07816" w:rsidRDefault="00B07816" w:rsidP="00B07816">
      <w:pPr>
        <w:rPr>
          <w:b/>
          <w:bCs/>
        </w:rPr>
      </w:pPr>
    </w:p>
    <w:p w14:paraId="6597DC68" w14:textId="65C2E6EA" w:rsidR="00B07816" w:rsidRDefault="00B07816" w:rsidP="00B07816">
      <w:pPr>
        <w:pStyle w:val="Default"/>
      </w:pPr>
      <w:r>
        <w:t>10.176</w:t>
      </w:r>
      <w:r>
        <w:tab/>
      </w:r>
      <w:r>
        <w:tab/>
      </w:r>
      <w:r>
        <w:tab/>
      </w:r>
      <w:r>
        <w:tab/>
      </w:r>
      <w:r>
        <w:tab/>
      </w:r>
      <w:r>
        <w:rPr>
          <w:b/>
          <w:bCs/>
        </w:rPr>
        <w:t>ST ANDREWS STREET</w:t>
      </w:r>
      <w:r w:rsidRPr="006107D1">
        <w:rPr>
          <w:b/>
          <w:bCs/>
        </w:rPr>
        <w:t xml:space="preserve"> </w:t>
      </w:r>
      <w:r w:rsidRPr="006107D1">
        <w:t xml:space="preserve">– </w:t>
      </w:r>
      <w:r>
        <w:t>south</w:t>
      </w:r>
      <w:r w:rsidRPr="006107D1">
        <w:t xml:space="preserve"> side, from </w:t>
      </w:r>
      <w:r>
        <w:tab/>
      </w:r>
      <w:r>
        <w:tab/>
      </w:r>
      <w:r>
        <w:tab/>
      </w:r>
      <w:r>
        <w:tab/>
      </w:r>
      <w:r>
        <w:tab/>
      </w:r>
      <w:r>
        <w:tab/>
      </w:r>
      <w:r w:rsidRPr="006107D1">
        <w:t xml:space="preserve">a point </w:t>
      </w:r>
      <w:r>
        <w:t>14.2</w:t>
      </w:r>
      <w:r w:rsidRPr="006107D1">
        <w:t xml:space="preserve"> metres </w:t>
      </w:r>
      <w:r>
        <w:t xml:space="preserve">west of the west </w:t>
      </w:r>
      <w:r>
        <w:tab/>
      </w:r>
      <w:r>
        <w:tab/>
      </w:r>
      <w:r>
        <w:tab/>
      </w:r>
      <w:r>
        <w:tab/>
      </w:r>
      <w:r>
        <w:tab/>
      </w:r>
      <w:r>
        <w:tab/>
      </w:r>
      <w:r>
        <w:tab/>
        <w:t>kerbline of Strawberry Lane</w:t>
      </w:r>
      <w:r w:rsidRPr="006107D1">
        <w:t xml:space="preserve"> in a westerly </w:t>
      </w:r>
      <w:r>
        <w:tab/>
      </w:r>
      <w:r>
        <w:tab/>
      </w:r>
      <w:r>
        <w:tab/>
      </w:r>
      <w:r>
        <w:tab/>
      </w:r>
      <w:r>
        <w:tab/>
      </w:r>
      <w:r>
        <w:tab/>
      </w:r>
      <w:r w:rsidRPr="006107D1">
        <w:t>direction</w:t>
      </w:r>
      <w:r>
        <w:t xml:space="preserve"> </w:t>
      </w:r>
      <w:r w:rsidRPr="006107D1">
        <w:t xml:space="preserve">for </w:t>
      </w:r>
      <w:r>
        <w:t>16.3</w:t>
      </w:r>
      <w:r w:rsidRPr="006107D1">
        <w:t xml:space="preserve"> metres</w:t>
      </w:r>
    </w:p>
    <w:p w14:paraId="25502CEF" w14:textId="0DEF6716" w:rsidR="00B07816" w:rsidRDefault="00B07816" w:rsidP="00B07816">
      <w:r>
        <w:rPr>
          <w:b/>
          <w:bCs/>
        </w:rPr>
        <w:tab/>
      </w:r>
      <w:r>
        <w:rPr>
          <w:b/>
          <w:bCs/>
        </w:rPr>
        <w:tab/>
      </w:r>
    </w:p>
    <w:sectPr w:rsidR="00B07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16342"/>
    <w:multiLevelType w:val="hybridMultilevel"/>
    <w:tmpl w:val="07DCFE9C"/>
    <w:lvl w:ilvl="0" w:tplc="33A21C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47016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16"/>
    <w:rsid w:val="00851DD4"/>
    <w:rsid w:val="00B07816"/>
    <w:rsid w:val="00BA4E45"/>
    <w:rsid w:val="00FE2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FE31B72"/>
  <w15:chartTrackingRefBased/>
  <w15:docId w15:val="{641A889A-EA94-4D93-86E2-74E91CEA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16"/>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81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Normal"/>
    <w:link w:val="TitleChar"/>
    <w:qFormat/>
    <w:rsid w:val="00B07816"/>
    <w:pPr>
      <w:jc w:val="center"/>
    </w:pPr>
    <w:rPr>
      <w:b/>
      <w:sz w:val="24"/>
    </w:rPr>
  </w:style>
  <w:style w:type="character" w:customStyle="1" w:styleId="TitleChar">
    <w:name w:val="Title Char"/>
    <w:basedOn w:val="DefaultParagraphFont"/>
    <w:link w:val="Title"/>
    <w:rsid w:val="00B07816"/>
    <w:rPr>
      <w:rFonts w:ascii="Arial" w:eastAsia="Times New Roman" w:hAnsi="Arial" w:cs="Times New Roman"/>
      <w:b/>
      <w:sz w:val="24"/>
      <w:szCs w:val="20"/>
    </w:rPr>
  </w:style>
  <w:style w:type="paragraph" w:styleId="BodyText">
    <w:name w:val="Body Text"/>
    <w:basedOn w:val="Normal"/>
    <w:link w:val="BodyTextChar"/>
    <w:rsid w:val="00B07816"/>
    <w:pPr>
      <w:jc w:val="left"/>
    </w:pPr>
    <w:rPr>
      <w:sz w:val="24"/>
    </w:rPr>
  </w:style>
  <w:style w:type="character" w:customStyle="1" w:styleId="BodyTextChar">
    <w:name w:val="Body Text Char"/>
    <w:basedOn w:val="DefaultParagraphFont"/>
    <w:link w:val="BodyText"/>
    <w:rsid w:val="00B07816"/>
    <w:rPr>
      <w:rFonts w:ascii="Arial" w:eastAsia="Times New Roman" w:hAnsi="Arial" w:cs="Times New Roman"/>
      <w:sz w:val="24"/>
      <w:szCs w:val="20"/>
    </w:rPr>
  </w:style>
  <w:style w:type="paragraph" w:styleId="ListParagraph">
    <w:name w:val="List Paragraph"/>
    <w:basedOn w:val="Normal"/>
    <w:uiPriority w:val="34"/>
    <w:qFormat/>
    <w:rsid w:val="00B0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Haggerston, Gillian</dc:creator>
  <cp:keywords/>
  <dc:description/>
  <cp:lastModifiedBy>Rogerson, Trina</cp:lastModifiedBy>
  <cp:revision>3</cp:revision>
  <dcterms:created xsi:type="dcterms:W3CDTF">2022-11-01T15:07:00Z</dcterms:created>
  <dcterms:modified xsi:type="dcterms:W3CDTF">2023-11-30T10:16:00Z</dcterms:modified>
</cp:coreProperties>
</file>